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3FBE" w:rsidRDefault="00202F6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51D22" wp14:editId="1D2BA647">
                <wp:simplePos x="0" y="0"/>
                <wp:positionH relativeFrom="column">
                  <wp:posOffset>-171450</wp:posOffset>
                </wp:positionH>
                <wp:positionV relativeFrom="paragraph">
                  <wp:posOffset>-146050</wp:posOffset>
                </wp:positionV>
                <wp:extent cx="5303520" cy="1038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69" w:rsidRPr="00F4782F" w:rsidRDefault="00202F69" w:rsidP="00202F6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</w:pPr>
                            <w:r w:rsidRPr="00F4782F">
                              <w:rPr>
                                <w:rStyle w:val="TitleChar"/>
                                <w:rFonts w:ascii="Arial" w:hAnsi="Arial" w:cs="Arial"/>
                                <w:color w:val="548DD4" w:themeColor="text2" w:themeTint="99"/>
                                <w:sz w:val="40"/>
                                <w:szCs w:val="56"/>
                              </w:rPr>
                              <w:t>Early Intervention and Preschool Procedure</w:t>
                            </w:r>
                            <w:r w:rsidRPr="00F4782F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  <w:t xml:space="preserve"> </w:t>
                            </w:r>
                          </w:p>
                          <w:p w:rsidR="00C76273" w:rsidRPr="003D6E81" w:rsidRDefault="00AE06CB" w:rsidP="008D4E1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3D6E81"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44"/>
                                <w:szCs w:val="44"/>
                              </w:rPr>
                              <w:t>Interactions with</w:t>
                            </w:r>
                            <w:r w:rsidR="008D4E17" w:rsidRPr="003D6E81"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B51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-11.5pt;width:417.6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" stroked="f">
                <v:textbox>
                  <w:txbxContent>
                    <w:p w:rsidR="00202F69" w:rsidRPr="00F4782F" w:rsidRDefault="00202F69" w:rsidP="00202F69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</w:pPr>
                      <w:r w:rsidRPr="00F4782F">
                        <w:rPr>
                          <w:rStyle w:val="TitleChar"/>
                          <w:rFonts w:ascii="Arial" w:hAnsi="Arial" w:cs="Arial"/>
                          <w:color w:val="548DD4" w:themeColor="text2" w:themeTint="99"/>
                          <w:sz w:val="40"/>
                          <w:szCs w:val="56"/>
                        </w:rPr>
                        <w:t>Early Intervention and Preschool Procedure</w:t>
                      </w:r>
                      <w:r w:rsidRPr="00F4782F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  <w:t xml:space="preserve"> </w:t>
                      </w:r>
                    </w:p>
                    <w:p w:rsidR="00C76273" w:rsidRPr="003D6E81" w:rsidRDefault="00AE06CB" w:rsidP="008D4E1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3D6E81"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44"/>
                          <w:szCs w:val="44"/>
                        </w:rPr>
                        <w:t>Interactions with</w:t>
                      </w:r>
                      <w:r w:rsidR="008D4E17" w:rsidRPr="003D6E81"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44"/>
                          <w:szCs w:val="44"/>
                        </w:rPr>
                        <w:t xml:space="preserve"> children</w:t>
                      </w:r>
                    </w:p>
                  </w:txbxContent>
                </v:textbox>
              </v:shape>
            </w:pict>
          </mc:Fallback>
        </mc:AlternateContent>
      </w:r>
      <w:r w:rsidR="000B6814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6AE1D" wp14:editId="65A24A7A">
                <wp:simplePos x="0" y="0"/>
                <wp:positionH relativeFrom="column">
                  <wp:posOffset>5036185</wp:posOffset>
                </wp:positionH>
                <wp:positionV relativeFrom="paragraph">
                  <wp:posOffset>-485775</wp:posOffset>
                </wp:positionV>
                <wp:extent cx="1335405" cy="150431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50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14" w:rsidRDefault="000B6814" w:rsidP="000B681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0DBFBCB0" wp14:editId="0FB66A5B">
                                  <wp:extent cx="1152525" cy="13716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6AE1D" id="Text Box 4" o:spid="_x0000_s1027" type="#_x0000_t202" style="position:absolute;margin-left:396.55pt;margin-top:-38.25pt;width:105.15pt;height:11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" filled="f" stroked="f">
                <v:textbox>
                  <w:txbxContent>
                    <w:p w:rsidR="000B6814" w:rsidRDefault="000B6814" w:rsidP="000B6814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0DBFBCB0" wp14:editId="0FB66A5B">
                            <wp:extent cx="1152525" cy="13716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273">
        <w:rPr>
          <w:b/>
          <w:noProof/>
          <w:sz w:val="28"/>
          <w:szCs w:val="28"/>
          <w:lang w:eastAsia="en-AU"/>
        </w:rPr>
        <w:t xml:space="preserve"> </w:t>
      </w:r>
    </w:p>
    <w:p w:rsidR="00C76273" w:rsidRDefault="00C76273" w:rsidP="00C76273">
      <w:r>
        <w:t xml:space="preserve"> </w:t>
      </w:r>
    </w:p>
    <w:p w:rsidR="002D13EE" w:rsidRDefault="00C76273">
      <w:r w:rsidRPr="00D4365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CEF9E" wp14:editId="0FB138BF">
                <wp:simplePos x="0" y="0"/>
                <wp:positionH relativeFrom="column">
                  <wp:posOffset>7515860</wp:posOffset>
                </wp:positionH>
                <wp:positionV relativeFrom="paragraph">
                  <wp:posOffset>-447040</wp:posOffset>
                </wp:positionV>
                <wp:extent cx="2514600" cy="695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42C31">
                                  <w:rPr>
                                    <w:rFonts w:ascii="Arial" w:eastAsia="Calibri" w:hAnsi="Arial" w:cs="Arial"/>
                                    <w:b/>
                                    <w:color w:val="FFFFFF"/>
                                    <w:sz w:val="19"/>
                                    <w:szCs w:val="19"/>
                                  </w:rPr>
                                  <w:t>Forbes Street</w:t>
                                </w:r>
                              </w:smartTag>
                            </w:smartTag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Woolloomooloo 201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3</w:t>
                            </w: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T: 9358 5335/6 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F: 93571831 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E: plunketstr-p.school@det.nsw.edu.au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CEF9E" id="_x0000_s1028" type="#_x0000_t202" style="position:absolute;margin-left:591.8pt;margin-top:-35.2pt;width:198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" fillcolor="#f90" strokecolor="#fc0">
                <v:textbox>
                  <w:txbxContent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B42C31">
                            <w:rPr>
                              <w:rFonts w:ascii="Arial" w:eastAsia="Calibri" w:hAnsi="Arial" w:cs="Arial"/>
                              <w:b/>
                              <w:color w:val="FFFFFF"/>
                              <w:sz w:val="19"/>
                              <w:szCs w:val="19"/>
                            </w:rPr>
                            <w:t>Forbes Street</w:t>
                          </w:r>
                        </w:smartTag>
                      </w:smartTag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 Woolloomooloo 201</w:t>
                      </w:r>
                      <w:r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>3</w:t>
                      </w: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T: 9358 5335/6 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F: 93571831 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>E: plunketstr-p.school@det.nsw.edu.au</w:t>
                      </w:r>
                    </w:p>
                    <w:p w:rsidR="00C76273" w:rsidRPr="00B42C31" w:rsidRDefault="00C76273" w:rsidP="00C76273">
                      <w:pPr>
                        <w:spacing w:after="0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202F69" w:rsidRPr="00003CCF" w:rsidTr="005D6BA8">
        <w:tc>
          <w:tcPr>
            <w:tcW w:w="1701" w:type="dxa"/>
          </w:tcPr>
          <w:p w:rsidR="00202F69" w:rsidRPr="00003CCF" w:rsidRDefault="00202F69" w:rsidP="00202F69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003CCF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Current</w:t>
            </w:r>
          </w:p>
        </w:tc>
        <w:tc>
          <w:tcPr>
            <w:tcW w:w="8222" w:type="dxa"/>
          </w:tcPr>
          <w:p w:rsidR="00202F69" w:rsidRPr="00202F69" w:rsidRDefault="00202F69" w:rsidP="00202F69">
            <w:pPr>
              <w:spacing w:line="276" w:lineRule="auto"/>
              <w:rPr>
                <w:rFonts w:ascii="Arial" w:hAnsi="Arial" w:cs="Arial"/>
              </w:rPr>
            </w:pPr>
            <w:r w:rsidRPr="00202F69">
              <w:rPr>
                <w:rFonts w:ascii="Arial" w:hAnsi="Arial" w:cs="Arial"/>
              </w:rPr>
              <w:t>September, 2017</w:t>
            </w:r>
          </w:p>
        </w:tc>
      </w:tr>
      <w:tr w:rsidR="00202F69" w:rsidRPr="00003CCF" w:rsidTr="005D6BA8">
        <w:tc>
          <w:tcPr>
            <w:tcW w:w="1701" w:type="dxa"/>
          </w:tcPr>
          <w:p w:rsidR="00202F69" w:rsidRPr="00003CCF" w:rsidRDefault="00202F69" w:rsidP="00202F69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003CCF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Next Review</w:t>
            </w:r>
          </w:p>
        </w:tc>
        <w:tc>
          <w:tcPr>
            <w:tcW w:w="8222" w:type="dxa"/>
          </w:tcPr>
          <w:p w:rsidR="00202F69" w:rsidRPr="00202F69" w:rsidRDefault="00202F69" w:rsidP="00202F69">
            <w:pPr>
              <w:rPr>
                <w:rFonts w:ascii="Arial" w:hAnsi="Arial" w:cs="Arial"/>
              </w:rPr>
            </w:pPr>
            <w:r w:rsidRPr="00202F69">
              <w:rPr>
                <w:rFonts w:ascii="Arial" w:hAnsi="Arial" w:cs="Arial"/>
              </w:rPr>
              <w:t>2018</w:t>
            </w:r>
          </w:p>
        </w:tc>
      </w:tr>
      <w:tr w:rsidR="00B06699" w:rsidRPr="00003CCF" w:rsidTr="005D6BA8">
        <w:tc>
          <w:tcPr>
            <w:tcW w:w="1701" w:type="dxa"/>
          </w:tcPr>
          <w:p w:rsidR="00B06699" w:rsidRPr="00003CCF" w:rsidRDefault="00B06699" w:rsidP="00B0669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3CCF">
              <w:rPr>
                <w:rFonts w:ascii="Arial" w:hAnsi="Arial" w:cs="Arial"/>
                <w:b/>
                <w:sz w:val="20"/>
                <w:szCs w:val="20"/>
              </w:rPr>
              <w:t>Regulation(s)</w:t>
            </w:r>
          </w:p>
        </w:tc>
        <w:tc>
          <w:tcPr>
            <w:tcW w:w="8222" w:type="dxa"/>
          </w:tcPr>
          <w:p w:rsidR="00B06699" w:rsidRPr="00202F69" w:rsidRDefault="00B06699" w:rsidP="00B06699">
            <w:pPr>
              <w:spacing w:line="276" w:lineRule="auto"/>
              <w:rPr>
                <w:rFonts w:ascii="Arial" w:hAnsi="Arial" w:cs="Arial"/>
              </w:rPr>
            </w:pPr>
            <w:r w:rsidRPr="00202F69">
              <w:rPr>
                <w:rFonts w:ascii="Arial" w:hAnsi="Arial" w:cs="Arial"/>
              </w:rPr>
              <w:t xml:space="preserve">R155-156 </w:t>
            </w:r>
          </w:p>
        </w:tc>
      </w:tr>
      <w:tr w:rsidR="00B06699" w:rsidRPr="00003CCF" w:rsidTr="005D6BA8">
        <w:tc>
          <w:tcPr>
            <w:tcW w:w="1701" w:type="dxa"/>
          </w:tcPr>
          <w:p w:rsidR="00B06699" w:rsidRPr="00003CCF" w:rsidRDefault="00B06699" w:rsidP="00B0669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3CCF">
              <w:rPr>
                <w:rFonts w:ascii="Arial" w:hAnsi="Arial" w:cs="Arial"/>
                <w:b/>
                <w:sz w:val="20"/>
                <w:szCs w:val="20"/>
              </w:rPr>
              <w:t>National Quality Standard(s)</w:t>
            </w:r>
          </w:p>
        </w:tc>
        <w:tc>
          <w:tcPr>
            <w:tcW w:w="8222" w:type="dxa"/>
          </w:tcPr>
          <w:p w:rsidR="00D42FFA" w:rsidRPr="00947929" w:rsidRDefault="00D42FFA" w:rsidP="00D42F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Element 5.1:  </w:t>
            </w:r>
            <w:r w:rsidRPr="00947929">
              <w:rPr>
                <w:rFonts w:ascii="Arial" w:eastAsia="Arial" w:hAnsi="Arial" w:cs="Arial"/>
              </w:rPr>
              <w:t>Relationships between educators and children</w:t>
            </w:r>
            <w:r>
              <w:rPr>
                <w:rFonts w:ascii="Arial" w:eastAsia="Arial" w:hAnsi="Arial" w:cs="Arial"/>
              </w:rPr>
              <w:t>-</w:t>
            </w:r>
            <w:r w:rsidRPr="00947929">
              <w:rPr>
                <w:rFonts w:ascii="Arial" w:eastAsia="Arial" w:hAnsi="Arial" w:cs="Arial"/>
              </w:rPr>
              <w:t xml:space="preserve"> </w:t>
            </w:r>
          </w:p>
          <w:p w:rsidR="00D42FFA" w:rsidRPr="006F7054" w:rsidRDefault="00D42FFA" w:rsidP="00D42FFA">
            <w:pPr>
              <w:rPr>
                <w:rFonts w:ascii="Arial" w:eastAsia="Arial" w:hAnsi="Arial" w:cs="Arial"/>
              </w:rPr>
            </w:pPr>
            <w:r w:rsidRPr="00947929">
              <w:rPr>
                <w:rFonts w:ascii="Arial" w:eastAsia="Arial" w:hAnsi="Arial" w:cs="Arial"/>
              </w:rPr>
              <w:t>Respectful and equitable relationships are maintained with each child.</w:t>
            </w:r>
          </w:p>
          <w:p w:rsidR="00B06699" w:rsidRPr="00202F69" w:rsidRDefault="00B06699" w:rsidP="00B06699">
            <w:pPr>
              <w:pStyle w:val="22bodycopybullets"/>
              <w:numPr>
                <w:ilvl w:val="0"/>
                <w:numId w:val="0"/>
              </w:numP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B06699" w:rsidRPr="00003CCF" w:rsidTr="005D6BA8">
        <w:tc>
          <w:tcPr>
            <w:tcW w:w="1701" w:type="dxa"/>
          </w:tcPr>
          <w:p w:rsidR="00B06699" w:rsidRPr="00003CCF" w:rsidRDefault="00B06699" w:rsidP="00B0669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3CCF">
              <w:rPr>
                <w:rFonts w:ascii="Arial" w:hAnsi="Arial" w:cs="Arial"/>
                <w:b/>
                <w:sz w:val="20"/>
                <w:szCs w:val="20"/>
              </w:rPr>
              <w:t>Relevant DoE Policy and link</w:t>
            </w:r>
          </w:p>
        </w:tc>
        <w:tc>
          <w:tcPr>
            <w:tcW w:w="8222" w:type="dxa"/>
          </w:tcPr>
          <w:p w:rsidR="007E3DBA" w:rsidRDefault="006C6A69" w:rsidP="007E3DBA">
            <w:pPr>
              <w:rPr>
                <w:rFonts w:ascii="Arial" w:eastAsia="Arial" w:hAnsi="Arial" w:cs="Arial"/>
                <w:color w:val="0000FF"/>
                <w:u w:val="single"/>
              </w:rPr>
            </w:pPr>
            <w:hyperlink r:id="rId11">
              <w:r w:rsidR="007E3DBA">
                <w:rPr>
                  <w:rFonts w:ascii="Arial" w:eastAsia="Arial" w:hAnsi="Arial" w:cs="Arial"/>
                  <w:color w:val="0000FF"/>
                  <w:u w:val="single"/>
                </w:rPr>
                <w:t>Values in NSW Public Schools PD/2005/0131/V01</w:t>
              </w:r>
            </w:hyperlink>
          </w:p>
          <w:p w:rsidR="007E3DBA" w:rsidRDefault="007E3DBA" w:rsidP="007E3DBA"/>
          <w:p w:rsidR="007E3DBA" w:rsidRDefault="006C6A69" w:rsidP="007E3DBA">
            <w:hyperlink r:id="rId12">
              <w:r w:rsidR="007E3DBA">
                <w:rPr>
                  <w:rFonts w:ascii="Arial" w:eastAsia="Arial" w:hAnsi="Arial" w:cs="Arial"/>
                  <w:color w:val="0000FF"/>
                  <w:u w:val="single"/>
                </w:rPr>
                <w:t>Student Welfare Policy PD/2002/0052/V01</w:t>
              </w:r>
            </w:hyperlink>
            <w:hyperlink r:id="rId13"/>
          </w:p>
          <w:p w:rsidR="007E3DBA" w:rsidRDefault="006C6A69" w:rsidP="007E3DBA">
            <w:hyperlink r:id="rId14"/>
          </w:p>
          <w:p w:rsidR="007E3DBA" w:rsidRDefault="006C6A69" w:rsidP="007E3DBA">
            <w:hyperlink r:id="rId15">
              <w:r w:rsidR="007E3DBA">
                <w:rPr>
                  <w:rFonts w:ascii="Arial" w:eastAsia="Arial" w:hAnsi="Arial" w:cs="Arial"/>
                  <w:color w:val="0000FF"/>
                  <w:u w:val="single"/>
                </w:rPr>
                <w:t>Student Discipline in Government Schools Policy PD/2006/0316/V03</w:t>
              </w:r>
            </w:hyperlink>
            <w:hyperlink r:id="rId16"/>
          </w:p>
          <w:p w:rsidR="007E3DBA" w:rsidRDefault="007E3DBA" w:rsidP="007E3DBA">
            <w:r>
              <w:rPr>
                <w:rFonts w:ascii="Arial" w:eastAsia="Arial" w:hAnsi="Arial" w:cs="Arial"/>
              </w:rPr>
              <w:t xml:space="preserve"> </w:t>
            </w:r>
          </w:p>
          <w:p w:rsidR="007E3DBA" w:rsidRDefault="006C6A69" w:rsidP="007E3DBA">
            <w:hyperlink r:id="rId17">
              <w:r w:rsidR="007E3DBA">
                <w:rPr>
                  <w:rFonts w:ascii="Arial" w:eastAsia="Arial" w:hAnsi="Arial" w:cs="Arial"/>
                  <w:color w:val="0000FF"/>
                  <w:u w:val="single"/>
                </w:rPr>
                <w:t>Bullying: Preventing and Responding to Student Bullying in Schools Policy PD/2010/0415/V01</w:t>
              </w:r>
            </w:hyperlink>
            <w:hyperlink r:id="rId18"/>
          </w:p>
          <w:p w:rsidR="007E3DBA" w:rsidRDefault="006C6A69" w:rsidP="007E3DBA">
            <w:hyperlink r:id="rId19"/>
          </w:p>
          <w:p w:rsidR="007E3DBA" w:rsidRDefault="006C6A69" w:rsidP="007E3DBA">
            <w:hyperlink r:id="rId20">
              <w:r w:rsidR="007E3DBA">
                <w:rPr>
                  <w:rFonts w:ascii="Arial" w:eastAsia="Arial" w:hAnsi="Arial" w:cs="Arial"/>
                  <w:color w:val="0000FF"/>
                  <w:u w:val="single"/>
                </w:rPr>
                <w:t>Anti-Racism Policy PD/2005/0235/V05</w:t>
              </w:r>
            </w:hyperlink>
            <w:hyperlink r:id="rId21"/>
          </w:p>
          <w:p w:rsidR="007E3DBA" w:rsidRDefault="006C6A69" w:rsidP="007E3DBA">
            <w:hyperlink r:id="rId22"/>
          </w:p>
          <w:p w:rsidR="007E3DBA" w:rsidRDefault="006C6A69" w:rsidP="007E3DBA">
            <w:hyperlink r:id="rId23">
              <w:r w:rsidR="007E3DBA">
                <w:rPr>
                  <w:rFonts w:ascii="Arial" w:eastAsia="Arial" w:hAnsi="Arial" w:cs="Arial"/>
                  <w:color w:val="0000FF"/>
                  <w:u w:val="single"/>
                </w:rPr>
                <w:t>Aboriginal Education and Training Policy PD/2008/0385/V03</w:t>
              </w:r>
            </w:hyperlink>
          </w:p>
          <w:p w:rsidR="00B06699" w:rsidRDefault="00B06699" w:rsidP="007E3DBA">
            <w:pPr>
              <w:rPr>
                <w:rFonts w:ascii="Arial" w:hAnsi="Arial" w:cs="Arial"/>
              </w:rPr>
            </w:pPr>
          </w:p>
          <w:p w:rsidR="007E3DBA" w:rsidRDefault="006C6A69" w:rsidP="007E3DBA">
            <w:pPr>
              <w:rPr>
                <w:rFonts w:ascii="Arial" w:eastAsia="Arial" w:hAnsi="Arial" w:cs="Arial"/>
                <w:color w:val="0000FF"/>
                <w:u w:val="single"/>
              </w:rPr>
            </w:pPr>
            <w:hyperlink r:id="rId24">
              <w:r w:rsidR="007E3DBA" w:rsidRPr="00C62A77">
                <w:rPr>
                  <w:rFonts w:ascii="Arial" w:eastAsia="Arial" w:hAnsi="Arial" w:cs="Arial"/>
                  <w:color w:val="0000FF"/>
                  <w:u w:val="single"/>
                </w:rPr>
                <w:t>Code of Conduct Policy PD/2004/0020/V06</w:t>
              </w:r>
            </w:hyperlink>
          </w:p>
          <w:p w:rsidR="007E3DBA" w:rsidRPr="00202F69" w:rsidRDefault="007E3DBA" w:rsidP="007E3DBA">
            <w:pPr>
              <w:rPr>
                <w:rFonts w:ascii="Arial" w:hAnsi="Arial" w:cs="Arial"/>
              </w:rPr>
            </w:pPr>
          </w:p>
        </w:tc>
      </w:tr>
      <w:tr w:rsidR="00B06699" w:rsidRPr="00003CCF" w:rsidTr="005D6BA8">
        <w:tc>
          <w:tcPr>
            <w:tcW w:w="1701" w:type="dxa"/>
          </w:tcPr>
          <w:p w:rsidR="00B06699" w:rsidRPr="00003CCF" w:rsidRDefault="00B06699" w:rsidP="00B0669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3CCF">
              <w:rPr>
                <w:rFonts w:ascii="Arial" w:hAnsi="Arial" w:cs="Arial"/>
                <w:b/>
                <w:sz w:val="20"/>
                <w:szCs w:val="20"/>
              </w:rPr>
              <w:t>Key Resources</w:t>
            </w:r>
          </w:p>
        </w:tc>
        <w:tc>
          <w:tcPr>
            <w:tcW w:w="8222" w:type="dxa"/>
          </w:tcPr>
          <w:p w:rsidR="00B06699" w:rsidRDefault="00FF1ABC" w:rsidP="00B06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Preschool:  Interactions with children (attached)</w:t>
            </w:r>
          </w:p>
          <w:p w:rsidR="008F0936" w:rsidRDefault="008F0936" w:rsidP="00B06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936" w:rsidRDefault="006C6A69" w:rsidP="00B06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F0936" w:rsidRPr="007E3DBA">
                <w:rPr>
                  <w:rStyle w:val="Hyperlink"/>
                  <w:rFonts w:ascii="Arial" w:hAnsi="Arial" w:cs="Arial"/>
                  <w:sz w:val="20"/>
                  <w:szCs w:val="20"/>
                </w:rPr>
                <w:t>Early Childhood Australia Code of Ethics</w:t>
              </w:r>
            </w:hyperlink>
          </w:p>
          <w:p w:rsidR="008F0936" w:rsidRPr="00003CCF" w:rsidRDefault="008F0936" w:rsidP="00B06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2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2"/>
      </w:tblGrid>
      <w:tr w:rsidR="005D6BA8" w:rsidRPr="00E52DC4" w:rsidTr="005D6BA8">
        <w:trPr>
          <w:trHeight w:val="760"/>
        </w:trPr>
        <w:tc>
          <w:tcPr>
            <w:tcW w:w="9262" w:type="dxa"/>
          </w:tcPr>
          <w:p w:rsidR="005D6BA8" w:rsidRPr="00E52DC4" w:rsidRDefault="00FF1ABC" w:rsidP="005D6BA8">
            <w:pPr>
              <w:pStyle w:val="Default"/>
              <w:ind w:left="360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inline distT="0" distB="0" distL="0" distR="0" wp14:anchorId="12A39B47" wp14:editId="29889EED">
                      <wp:extent cx="6747069" cy="1767961"/>
                      <wp:effectExtent l="0" t="0" r="0" b="3810"/>
                      <wp:docPr id="314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7069" cy="1767961"/>
                                <a:chOff x="-398" y="-236"/>
                                <a:chExt cx="11860" cy="2857"/>
                              </a:xfrm>
                            </wpg:grpSpPr>
                            <wps:wsp>
                              <wps:cNvPr id="31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462" cy="2621"/>
                                </a:xfrm>
                                <a:custGeom>
                                  <a:avLst/>
                                  <a:gdLst>
                                    <a:gd name="T0" fmla="*/ 0 w 11462"/>
                                    <a:gd name="T1" fmla="*/ 0 h 2621"/>
                                    <a:gd name="T2" fmla="*/ 11461 w 11462"/>
                                    <a:gd name="T3" fmla="*/ 0 h 2621"/>
                                    <a:gd name="T4" fmla="*/ 11461 w 11462"/>
                                    <a:gd name="T5" fmla="*/ 2621 h 2621"/>
                                    <a:gd name="T6" fmla="*/ 0 w 11462"/>
                                    <a:gd name="T7" fmla="*/ 2621 h 2621"/>
                                    <a:gd name="T8" fmla="*/ 0 w 11462"/>
                                    <a:gd name="T9" fmla="*/ 0 h 2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462" h="2621">
                                      <a:moveTo>
                                        <a:pt x="0" y="0"/>
                                      </a:moveTo>
                                      <a:lnTo>
                                        <a:pt x="11461" y="0"/>
                                      </a:lnTo>
                                      <a:lnTo>
                                        <a:pt x="11461" y="2621"/>
                                      </a:lnTo>
                                      <a:lnTo>
                                        <a:pt x="0" y="26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6C7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" y="2046"/>
                                  <a:ext cx="992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ABC" w:rsidRDefault="00FF1ABC" w:rsidP="00FF1ABC">
                                    <w:pPr>
                                      <w:spacing w:line="420" w:lineRule="atLeast"/>
                                    </w:pPr>
                                    <w:r>
                                      <w:rPr>
                                        <w:noProof/>
                                        <w:lang w:eastAsia="en-AU"/>
                                      </w:rPr>
                                      <w:drawing>
                                        <wp:inline distT="0" distB="0" distL="0" distR="0" wp14:anchorId="185F4C60" wp14:editId="1B01B20E">
                                          <wp:extent cx="6305550" cy="266700"/>
                                          <wp:effectExtent l="0" t="0" r="0" b="0"/>
                                          <wp:docPr id="14" name="Picture 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05550" cy="266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FF1ABC" w:rsidRDefault="00FF1ABC" w:rsidP="00FF1ABC">
                                    <w:pPr>
                                      <w:widowControl w:val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" y="400"/>
                                  <a:ext cx="324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ABC" w:rsidRDefault="00FF1ABC" w:rsidP="00FF1ABC">
                                    <w:pPr>
                                      <w:spacing w:line="1020" w:lineRule="atLeast"/>
                                    </w:pPr>
                                    <w:r>
                                      <w:rPr>
                                        <w:noProof/>
                                        <w:lang w:eastAsia="en-AU"/>
                                      </w:rPr>
                                      <w:drawing>
                                        <wp:inline distT="0" distB="0" distL="0" distR="0" wp14:anchorId="2935C2B3" wp14:editId="0E7B1EB4">
                                          <wp:extent cx="1771650" cy="623759"/>
                                          <wp:effectExtent l="0" t="0" r="0" b="5080"/>
                                          <wp:docPr id="15" name="Pictur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82008" cy="62740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FF1ABC" w:rsidRDefault="00FF1ABC" w:rsidP="00FF1ABC">
                                    <w:pPr>
                                      <w:widowControl w:val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8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98" y="-236"/>
                                  <a:ext cx="10610" cy="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ABC" w:rsidRDefault="00FF1ABC" w:rsidP="00FF1ABC">
                                    <w:pPr>
                                      <w:pStyle w:val="ListParagraph"/>
                                      <w:kinsoku w:val="0"/>
                                      <w:overflowPunct w:val="0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  <w:p w:rsidR="00FF1ABC" w:rsidRDefault="00FF1ABC" w:rsidP="00FF1ABC">
                                    <w:pPr>
                                      <w:pStyle w:val="ListParagraph"/>
                                      <w:kinsoku w:val="0"/>
                                      <w:overflowPunct w:val="0"/>
                                      <w:ind w:left="436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</w:pPr>
                                  </w:p>
                                  <w:p w:rsidR="00FF1ABC" w:rsidRDefault="00FF1ABC" w:rsidP="00FF1ABC">
                                    <w:pPr>
                                      <w:pStyle w:val="ListParagraph"/>
                                      <w:kinsoku w:val="0"/>
                                      <w:overflowPunct w:val="0"/>
                                      <w:ind w:left="436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</w:pPr>
                                  </w:p>
                                  <w:p w:rsidR="00FF1ABC" w:rsidRDefault="00FF1ABC" w:rsidP="00FF1ABC">
                                    <w:pPr>
                                      <w:pStyle w:val="ListParagraph"/>
                                      <w:kinsoku w:val="0"/>
                                      <w:overflowPunct w:val="0"/>
                                      <w:ind w:left="436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</w:pPr>
                                  </w:p>
                                  <w:p w:rsidR="00FF1ABC" w:rsidRDefault="00FF1ABC" w:rsidP="00FF1ABC">
                                    <w:pPr>
                                      <w:pStyle w:val="ListParagraph"/>
                                      <w:kinsoku w:val="0"/>
                                      <w:overflowPunct w:val="0"/>
                                      <w:ind w:left="436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</w:pPr>
                                  </w:p>
                                  <w:p w:rsidR="00FF1ABC" w:rsidRDefault="00FF1ABC" w:rsidP="00FF1ABC">
                                    <w:pPr>
                                      <w:pStyle w:val="ListParagraph"/>
                                      <w:kinsoku w:val="0"/>
                                      <w:overflowPunct w:val="0"/>
                                      <w:ind w:left="436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</w:pPr>
                                  </w:p>
                                  <w:p w:rsidR="00FF1ABC" w:rsidRDefault="00FF1ABC" w:rsidP="00FF1ABC">
                                    <w:pPr>
                                      <w:pStyle w:val="ListParagraph"/>
                                      <w:kinsoku w:val="0"/>
                                      <w:overflowPunct w:val="0"/>
                                      <w:ind w:left="436"/>
                                      <w:rPr>
                                        <w:rFonts w:ascii="Arial" w:hAnsi="Arial" w:cs="Arial"/>
                                        <w:color w:val="000000"/>
                                        <w:sz w:val="29"/>
                                        <w:szCs w:val="29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  <w:t>Preschool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pacing w:val="29"/>
                                        <w:sz w:val="29"/>
                                        <w:szCs w:val="2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pacing w:val="28"/>
                                        <w:sz w:val="29"/>
                                        <w:szCs w:val="29"/>
                                      </w:rPr>
                                      <w:t xml:space="preserve"> Interactions with children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A39B47" id="Group 314" o:spid="_x0000_s1029" style="width:531.25pt;height:139.2pt;mso-position-horizontal-relative:char;mso-position-vertical-relative:line" coordorigin="-398,-236" coordsize="1186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">
                      <v:shape id="Freeform 44" o:spid="_x0000_s1030" style="position:absolute;width:11462;height:2621;visibility:visible;mso-wrap-style:square;v-text-anchor:top" coordsize="11462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" path="m,l11461,r,2621l,2621,,xe" fillcolor="#296c7b" stroked="f">
                        <v:path arrowok="t" o:connecttype="custom" o:connectlocs="0,0;11461,0;11461,2621;0,2621;0,0" o:connectangles="0,0,0,0,0"/>
                      </v:shape>
                      <v:rect id="Rectangle 45" o:spid="_x0000_s1031" style="position:absolute;left:292;top:2046;width:99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      <v:textbox inset="0,0,0,0">
                          <w:txbxContent>
                            <w:p w:rsidR="00FF1ABC" w:rsidRDefault="00FF1ABC" w:rsidP="00FF1ABC">
                              <w:pPr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185F4C60" wp14:editId="1B01B20E">
                                    <wp:extent cx="6305550" cy="26670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055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1ABC" w:rsidRDefault="00FF1ABC" w:rsidP="00FF1ABC">
                              <w:pPr>
                                <w:widowControl w:val="0"/>
                              </w:pPr>
                            </w:p>
                          </w:txbxContent>
                        </v:textbox>
                      </v:rect>
                      <v:rect id="Rectangle 46" o:spid="_x0000_s1032" style="position:absolute;left:447;top:400;width:324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      <v:textbox inset="0,0,0,0">
                          <w:txbxContent>
                            <w:p w:rsidR="00FF1ABC" w:rsidRDefault="00FF1ABC" w:rsidP="00FF1ABC">
                              <w:pPr>
                                <w:spacing w:line="1020" w:lineRule="atLeast"/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2935C2B3" wp14:editId="0E7B1EB4">
                                    <wp:extent cx="1771650" cy="623759"/>
                                    <wp:effectExtent l="0" t="0" r="0" b="508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2008" cy="6274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1ABC" w:rsidRDefault="00FF1ABC" w:rsidP="00FF1ABC">
                              <w:pPr>
                                <w:widowControl w:val="0"/>
                              </w:pPr>
                            </w:p>
                          </w:txbxContent>
                        </v:textbox>
                      </v:rect>
                      <v:shape id="Text Box 47" o:spid="_x0000_s1033" type="#_x0000_t202" style="position:absolute;left:-398;top:-236;width:1061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      <v:textbox inset="0,0,0,0">
                          <w:txbxContent>
                            <w:p w:rsidR="00FF1ABC" w:rsidRDefault="00FF1ABC" w:rsidP="00FF1ABC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:rsidR="00FF1ABC" w:rsidRDefault="00FF1ABC" w:rsidP="00FF1ABC">
                              <w:pPr>
                                <w:pStyle w:val="ListParagraph"/>
                                <w:kinsoku w:val="0"/>
                                <w:overflowPunct w:val="0"/>
                                <w:ind w:left="43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</w:pPr>
                            </w:p>
                            <w:p w:rsidR="00FF1ABC" w:rsidRDefault="00FF1ABC" w:rsidP="00FF1ABC">
                              <w:pPr>
                                <w:pStyle w:val="ListParagraph"/>
                                <w:kinsoku w:val="0"/>
                                <w:overflowPunct w:val="0"/>
                                <w:ind w:left="43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</w:pPr>
                            </w:p>
                            <w:p w:rsidR="00FF1ABC" w:rsidRDefault="00FF1ABC" w:rsidP="00FF1ABC">
                              <w:pPr>
                                <w:pStyle w:val="ListParagraph"/>
                                <w:kinsoku w:val="0"/>
                                <w:overflowPunct w:val="0"/>
                                <w:ind w:left="43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</w:pPr>
                            </w:p>
                            <w:p w:rsidR="00FF1ABC" w:rsidRDefault="00FF1ABC" w:rsidP="00FF1ABC">
                              <w:pPr>
                                <w:pStyle w:val="ListParagraph"/>
                                <w:kinsoku w:val="0"/>
                                <w:overflowPunct w:val="0"/>
                                <w:ind w:left="43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</w:pPr>
                            </w:p>
                            <w:p w:rsidR="00FF1ABC" w:rsidRDefault="00FF1ABC" w:rsidP="00FF1ABC">
                              <w:pPr>
                                <w:pStyle w:val="ListParagraph"/>
                                <w:kinsoku w:val="0"/>
                                <w:overflowPunct w:val="0"/>
                                <w:ind w:left="43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</w:pPr>
                            </w:p>
                            <w:p w:rsidR="00FF1ABC" w:rsidRDefault="00FF1ABC" w:rsidP="00FF1ABC">
                              <w:pPr>
                                <w:pStyle w:val="ListParagraph"/>
                                <w:kinsoku w:val="0"/>
                                <w:overflowPunct w:val="0"/>
                                <w:ind w:left="436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  <w:t>Preschool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9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8"/>
                                  <w:sz w:val="29"/>
                                  <w:szCs w:val="29"/>
                                </w:rPr>
                                <w:t xml:space="preserve"> Interactions with children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F1ABC" w:rsidRDefault="00FF1ABC" w:rsidP="00B2132E">
      <w:pPr>
        <w:pStyle w:val="BodyText"/>
        <w:spacing w:before="78" w:line="252" w:lineRule="auto"/>
        <w:ind w:left="720" w:right="510"/>
        <w:rPr>
          <w:w w:val="105"/>
        </w:rPr>
      </w:pPr>
    </w:p>
    <w:p w:rsidR="00FF1ABC" w:rsidRDefault="00FF1ABC" w:rsidP="00B2132E">
      <w:pPr>
        <w:pStyle w:val="BodyText"/>
        <w:spacing w:before="78" w:line="252" w:lineRule="auto"/>
        <w:ind w:left="720" w:right="510"/>
        <w:rPr>
          <w:w w:val="105"/>
        </w:rPr>
      </w:pPr>
      <w:r>
        <w:rPr>
          <w:rFonts w:ascii="Arial"/>
          <w:noProof/>
          <w:sz w:val="21"/>
          <w:lang w:val="en-AU" w:eastAsia="en-A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9A33C95" wp14:editId="7657F35F">
                <wp:simplePos x="0" y="0"/>
                <wp:positionH relativeFrom="page">
                  <wp:posOffset>472440</wp:posOffset>
                </wp:positionH>
                <wp:positionV relativeFrom="paragraph">
                  <wp:posOffset>45085</wp:posOffset>
                </wp:positionV>
                <wp:extent cx="6598920" cy="6921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692150"/>
                        </a:xfrm>
                        <a:prstGeom prst="rect">
                          <a:avLst/>
                        </a:prstGeom>
                        <a:solidFill>
                          <a:srgbClr val="AD23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32E" w:rsidRDefault="00B2132E" w:rsidP="00B2132E">
                            <w:pPr>
                              <w:spacing w:before="124" w:line="252" w:lineRule="auto"/>
                              <w:ind w:left="105" w:right="370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Relationships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children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responsive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respectful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promote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children’s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sense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of security and wellbeing. Relationships of this kind free children to explore the environment and engage in play and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learning.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33C95" id="_x0000_s1034" type="#_x0000_t202" style="position:absolute;left:0;text-align:left;margin-left:37.2pt;margin-top:3.55pt;width:519.6pt;height:54.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" fillcolor="#ad2372" stroked="f">
                <v:textbox inset="0,0,0,0">
                  <w:txbxContent>
                    <w:p w:rsidR="00B2132E" w:rsidRDefault="00B2132E" w:rsidP="00B2132E">
                      <w:pPr>
                        <w:spacing w:before="124" w:line="252" w:lineRule="auto"/>
                        <w:ind w:left="105" w:right="370"/>
                        <w:jc w:val="both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Relationships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with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children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that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are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responsive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respectful</w:t>
                      </w:r>
                      <w:r>
                        <w:rPr>
                          <w:b/>
                          <w:color w:val="FFFFFF"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will</w:t>
                      </w:r>
                      <w:r>
                        <w:rPr>
                          <w:b/>
                          <w:color w:val="FFFFFF"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promote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children’s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sense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of security and wellbeing. Relationships of this kind free children to explore the environment and engage in play and</w:t>
                      </w:r>
                      <w:r>
                        <w:rPr>
                          <w:b/>
                          <w:color w:val="FFFFFF"/>
                          <w:spacing w:val="-1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1"/>
                        </w:rPr>
                        <w:t>learning.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132E" w:rsidRDefault="00FF1ABC" w:rsidP="00B2132E">
      <w:pPr>
        <w:pStyle w:val="BodyText"/>
        <w:spacing w:before="78" w:line="252" w:lineRule="auto"/>
        <w:ind w:left="720" w:right="510"/>
      </w:pPr>
      <w:r>
        <w:rPr>
          <w:w w:val="105"/>
        </w:rPr>
        <w:t>E</w:t>
      </w:r>
      <w:r w:rsidR="00B2132E">
        <w:rPr>
          <w:w w:val="105"/>
        </w:rPr>
        <w:t>ach child is supported to work with, learn from and help others through collaborative learning opportunities.</w:t>
      </w:r>
    </w:p>
    <w:p w:rsidR="00B2132E" w:rsidRDefault="00B2132E" w:rsidP="00B2132E">
      <w:pPr>
        <w:pStyle w:val="Heading1"/>
      </w:pPr>
      <w:r>
        <w:rPr>
          <w:w w:val="105"/>
        </w:rPr>
        <w:lastRenderedPageBreak/>
        <w:t>Interactions with children will involve staff:</w:t>
      </w:r>
    </w:p>
    <w:p w:rsidR="00B2132E" w:rsidRDefault="00B2132E" w:rsidP="00B2132E">
      <w:pPr>
        <w:pStyle w:val="ListParagraph"/>
        <w:widowControl w:val="0"/>
        <w:numPr>
          <w:ilvl w:val="0"/>
          <w:numId w:val="21"/>
        </w:numPr>
        <w:tabs>
          <w:tab w:val="left" w:pos="1080"/>
        </w:tabs>
        <w:spacing w:before="133" w:after="0" w:line="240" w:lineRule="auto"/>
        <w:ind w:hanging="357"/>
        <w:contextualSpacing w:val="0"/>
        <w:rPr>
          <w:sz w:val="21"/>
        </w:rPr>
      </w:pPr>
      <w:r>
        <w:rPr>
          <w:w w:val="105"/>
          <w:sz w:val="21"/>
        </w:rPr>
        <w:t>Maintaining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dignity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rights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interacting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them</w:t>
      </w:r>
    </w:p>
    <w:p w:rsidR="00B2132E" w:rsidRDefault="00B2132E" w:rsidP="00B2132E">
      <w:pPr>
        <w:pStyle w:val="ListParagraph"/>
        <w:widowControl w:val="0"/>
        <w:numPr>
          <w:ilvl w:val="0"/>
          <w:numId w:val="21"/>
        </w:numPr>
        <w:tabs>
          <w:tab w:val="left" w:pos="1077"/>
        </w:tabs>
        <w:spacing w:before="131" w:after="0" w:line="249" w:lineRule="auto"/>
        <w:ind w:right="874" w:hanging="357"/>
        <w:contextualSpacing w:val="0"/>
        <w:rPr>
          <w:sz w:val="21"/>
        </w:rPr>
      </w:pPr>
      <w:r>
        <w:rPr>
          <w:w w:val="105"/>
          <w:sz w:val="21"/>
        </w:rPr>
        <w:t>Supporting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develop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warm,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trusting,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respectful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relationships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children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 adults</w:t>
      </w:r>
    </w:p>
    <w:p w:rsidR="00B2132E" w:rsidRDefault="00B2132E" w:rsidP="00B2132E">
      <w:pPr>
        <w:pStyle w:val="ListParagraph"/>
        <w:widowControl w:val="0"/>
        <w:numPr>
          <w:ilvl w:val="0"/>
          <w:numId w:val="21"/>
        </w:numPr>
        <w:tabs>
          <w:tab w:val="left" w:pos="1077"/>
        </w:tabs>
        <w:spacing w:before="119" w:after="0" w:line="249" w:lineRule="auto"/>
        <w:ind w:right="1458" w:hanging="357"/>
        <w:contextualSpacing w:val="0"/>
        <w:rPr>
          <w:sz w:val="21"/>
        </w:rPr>
      </w:pPr>
      <w:r>
        <w:rPr>
          <w:w w:val="105"/>
          <w:sz w:val="21"/>
        </w:rPr>
        <w:t>Encouraging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express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themselves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opinions,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engaging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sustained conversations about things that interest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them</w:t>
      </w:r>
    </w:p>
    <w:p w:rsidR="00B2132E" w:rsidRPr="00FF1ABC" w:rsidRDefault="00B2132E" w:rsidP="00B2132E">
      <w:pPr>
        <w:pStyle w:val="ListParagraph"/>
        <w:widowControl w:val="0"/>
        <w:numPr>
          <w:ilvl w:val="0"/>
          <w:numId w:val="21"/>
        </w:numPr>
        <w:tabs>
          <w:tab w:val="left" w:pos="1077"/>
        </w:tabs>
        <w:spacing w:before="123" w:after="0" w:line="249" w:lineRule="auto"/>
        <w:ind w:right="1265" w:hanging="357"/>
        <w:contextualSpacing w:val="0"/>
      </w:pPr>
      <w:r w:rsidRPr="00FF1ABC">
        <w:rPr>
          <w:w w:val="105"/>
          <w:sz w:val="21"/>
        </w:rPr>
        <w:t>Responding</w:t>
      </w:r>
      <w:r w:rsidRPr="00FF1ABC">
        <w:rPr>
          <w:spacing w:val="-4"/>
          <w:w w:val="105"/>
          <w:sz w:val="21"/>
        </w:rPr>
        <w:t xml:space="preserve"> </w:t>
      </w:r>
      <w:r w:rsidRPr="00FF1ABC">
        <w:rPr>
          <w:w w:val="105"/>
          <w:sz w:val="21"/>
        </w:rPr>
        <w:t>to</w:t>
      </w:r>
      <w:r w:rsidRPr="00FF1ABC">
        <w:rPr>
          <w:spacing w:val="-4"/>
          <w:w w:val="105"/>
          <w:sz w:val="21"/>
        </w:rPr>
        <w:t xml:space="preserve"> </w:t>
      </w:r>
      <w:r w:rsidRPr="00FF1ABC">
        <w:rPr>
          <w:w w:val="105"/>
          <w:sz w:val="21"/>
        </w:rPr>
        <w:t>each</w:t>
      </w:r>
      <w:r w:rsidRPr="00FF1ABC">
        <w:rPr>
          <w:spacing w:val="-5"/>
          <w:w w:val="105"/>
          <w:sz w:val="21"/>
        </w:rPr>
        <w:t xml:space="preserve"> </w:t>
      </w:r>
      <w:r w:rsidRPr="00FF1ABC">
        <w:rPr>
          <w:w w:val="105"/>
          <w:sz w:val="21"/>
        </w:rPr>
        <w:t>child’s</w:t>
      </w:r>
      <w:r w:rsidRPr="00FF1ABC">
        <w:rPr>
          <w:spacing w:val="-5"/>
          <w:w w:val="105"/>
          <w:sz w:val="21"/>
        </w:rPr>
        <w:t xml:space="preserve"> </w:t>
      </w:r>
      <w:r w:rsidRPr="00FF1ABC">
        <w:rPr>
          <w:w w:val="105"/>
          <w:sz w:val="21"/>
        </w:rPr>
        <w:t>strengths,</w:t>
      </w:r>
      <w:r w:rsidRPr="00FF1ABC">
        <w:rPr>
          <w:spacing w:val="-5"/>
          <w:w w:val="105"/>
          <w:sz w:val="21"/>
        </w:rPr>
        <w:t xml:space="preserve"> </w:t>
      </w:r>
      <w:r w:rsidRPr="00FF1ABC">
        <w:rPr>
          <w:w w:val="105"/>
          <w:sz w:val="21"/>
        </w:rPr>
        <w:t>abilities,</w:t>
      </w:r>
      <w:r w:rsidRPr="00FF1ABC">
        <w:rPr>
          <w:spacing w:val="-5"/>
          <w:w w:val="105"/>
          <w:sz w:val="21"/>
        </w:rPr>
        <w:t xml:space="preserve"> </w:t>
      </w:r>
      <w:r w:rsidRPr="00FF1ABC">
        <w:rPr>
          <w:w w:val="105"/>
          <w:sz w:val="21"/>
        </w:rPr>
        <w:t>interests</w:t>
      </w:r>
      <w:r w:rsidRPr="00FF1ABC">
        <w:rPr>
          <w:spacing w:val="-5"/>
          <w:w w:val="105"/>
          <w:sz w:val="21"/>
        </w:rPr>
        <w:t xml:space="preserve"> </w:t>
      </w:r>
      <w:r w:rsidRPr="00FF1ABC">
        <w:rPr>
          <w:w w:val="105"/>
          <w:sz w:val="21"/>
        </w:rPr>
        <w:t>and</w:t>
      </w:r>
      <w:r w:rsidRPr="00FF1ABC">
        <w:rPr>
          <w:spacing w:val="-4"/>
          <w:w w:val="105"/>
          <w:sz w:val="21"/>
        </w:rPr>
        <w:t xml:space="preserve"> </w:t>
      </w:r>
      <w:r w:rsidRPr="00FF1ABC">
        <w:rPr>
          <w:w w:val="105"/>
          <w:sz w:val="21"/>
        </w:rPr>
        <w:t>play,</w:t>
      </w:r>
      <w:r w:rsidRPr="00FF1ABC">
        <w:rPr>
          <w:spacing w:val="-6"/>
          <w:w w:val="105"/>
          <w:sz w:val="21"/>
        </w:rPr>
        <w:t xml:space="preserve"> </w:t>
      </w:r>
      <w:r w:rsidRPr="00FF1ABC">
        <w:rPr>
          <w:w w:val="105"/>
          <w:sz w:val="21"/>
        </w:rPr>
        <w:t>to</w:t>
      </w:r>
      <w:r w:rsidRPr="00FF1ABC">
        <w:rPr>
          <w:spacing w:val="-4"/>
          <w:w w:val="105"/>
          <w:sz w:val="21"/>
        </w:rPr>
        <w:t xml:space="preserve"> </w:t>
      </w:r>
      <w:r w:rsidRPr="00FF1ABC">
        <w:rPr>
          <w:w w:val="105"/>
          <w:sz w:val="21"/>
        </w:rPr>
        <w:t>support</w:t>
      </w:r>
      <w:r w:rsidRPr="00FF1ABC">
        <w:rPr>
          <w:spacing w:val="-6"/>
          <w:w w:val="105"/>
          <w:sz w:val="21"/>
        </w:rPr>
        <w:t xml:space="preserve"> </w:t>
      </w:r>
      <w:r w:rsidRPr="00FF1ABC">
        <w:rPr>
          <w:w w:val="105"/>
          <w:sz w:val="21"/>
        </w:rPr>
        <w:t>curriculum</w:t>
      </w:r>
      <w:r w:rsidRPr="00FF1ABC">
        <w:rPr>
          <w:spacing w:val="-3"/>
          <w:w w:val="105"/>
          <w:sz w:val="21"/>
        </w:rPr>
        <w:t xml:space="preserve"> </w:t>
      </w:r>
      <w:r w:rsidRPr="00FF1ABC">
        <w:rPr>
          <w:w w:val="105"/>
          <w:sz w:val="21"/>
        </w:rPr>
        <w:t>decision making</w:t>
      </w:r>
    </w:p>
    <w:p w:rsidR="00B2132E" w:rsidRDefault="00B2132E" w:rsidP="00B2132E">
      <w:pPr>
        <w:pStyle w:val="Heading1"/>
      </w:pPr>
      <w:r>
        <w:rPr>
          <w:w w:val="105"/>
        </w:rPr>
        <w:t>Preschool programs and routines will:</w:t>
      </w:r>
    </w:p>
    <w:p w:rsidR="00B2132E" w:rsidRDefault="00B2132E" w:rsidP="00B2132E">
      <w:pPr>
        <w:pStyle w:val="ListParagraph"/>
        <w:widowControl w:val="0"/>
        <w:numPr>
          <w:ilvl w:val="0"/>
          <w:numId w:val="21"/>
        </w:numPr>
        <w:tabs>
          <w:tab w:val="left" w:pos="1077"/>
        </w:tabs>
        <w:spacing w:before="133" w:after="0" w:line="240" w:lineRule="auto"/>
        <w:ind w:hanging="357"/>
        <w:contextualSpacing w:val="0"/>
        <w:rPr>
          <w:sz w:val="21"/>
        </w:rPr>
      </w:pPr>
      <w:r>
        <w:rPr>
          <w:w w:val="105"/>
          <w:sz w:val="21"/>
        </w:rPr>
        <w:t>Provide regular opportunities for children to engage in meaningful play</w:t>
      </w:r>
      <w:r>
        <w:rPr>
          <w:spacing w:val="-42"/>
          <w:w w:val="105"/>
          <w:sz w:val="21"/>
        </w:rPr>
        <w:t xml:space="preserve"> </w:t>
      </w:r>
      <w:r>
        <w:rPr>
          <w:w w:val="105"/>
          <w:sz w:val="21"/>
        </w:rPr>
        <w:t>experiences</w:t>
      </w:r>
    </w:p>
    <w:p w:rsidR="00B2132E" w:rsidRDefault="00B2132E" w:rsidP="00B2132E">
      <w:pPr>
        <w:pStyle w:val="ListParagraph"/>
        <w:widowControl w:val="0"/>
        <w:numPr>
          <w:ilvl w:val="0"/>
          <w:numId w:val="21"/>
        </w:numPr>
        <w:tabs>
          <w:tab w:val="left" w:pos="1077"/>
        </w:tabs>
        <w:spacing w:before="131" w:after="0" w:line="240" w:lineRule="auto"/>
        <w:ind w:hanging="357"/>
        <w:contextualSpacing w:val="0"/>
        <w:rPr>
          <w:sz w:val="21"/>
        </w:rPr>
      </w:pPr>
      <w:r>
        <w:rPr>
          <w:w w:val="105"/>
          <w:sz w:val="21"/>
        </w:rPr>
        <w:t>Provide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guidance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every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manage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own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behaviour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individual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differences</w:t>
      </w:r>
    </w:p>
    <w:p w:rsidR="00B2132E" w:rsidRDefault="00B2132E" w:rsidP="00B2132E">
      <w:pPr>
        <w:pStyle w:val="ListParagraph"/>
        <w:widowControl w:val="0"/>
        <w:numPr>
          <w:ilvl w:val="0"/>
          <w:numId w:val="21"/>
        </w:numPr>
        <w:tabs>
          <w:tab w:val="left" w:pos="1077"/>
        </w:tabs>
        <w:spacing w:before="126" w:after="0" w:line="240" w:lineRule="auto"/>
        <w:ind w:hanging="357"/>
        <w:contextualSpacing w:val="0"/>
        <w:rPr>
          <w:sz w:val="21"/>
        </w:rPr>
      </w:pPr>
      <w:r>
        <w:rPr>
          <w:w w:val="105"/>
          <w:sz w:val="21"/>
        </w:rPr>
        <w:t>Have regard for each family’s cultural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values</w:t>
      </w:r>
    </w:p>
    <w:p w:rsidR="00B2132E" w:rsidRDefault="00B2132E" w:rsidP="00B2132E">
      <w:pPr>
        <w:pStyle w:val="BodyText"/>
        <w:spacing w:before="1"/>
        <w:rPr>
          <w:sz w:val="23"/>
        </w:rPr>
      </w:pPr>
    </w:p>
    <w:p w:rsidR="00B2132E" w:rsidRDefault="00B2132E" w:rsidP="00B2132E">
      <w:pPr>
        <w:spacing w:line="249" w:lineRule="auto"/>
        <w:ind w:left="720" w:right="510"/>
        <w:rPr>
          <w:sz w:val="21"/>
        </w:rPr>
      </w:pPr>
      <w:r>
        <w:rPr>
          <w:w w:val="105"/>
          <w:sz w:val="21"/>
        </w:rPr>
        <w:t xml:space="preserve">Departmental preschools are required to comply with the </w:t>
      </w:r>
      <w:r>
        <w:rPr>
          <w:i/>
          <w:w w:val="105"/>
          <w:sz w:val="21"/>
        </w:rPr>
        <w:t>Education and Care Services National Regulations 2011 regulations 155 and 156</w:t>
      </w:r>
      <w:r>
        <w:rPr>
          <w:w w:val="105"/>
          <w:sz w:val="21"/>
        </w:rPr>
        <w:t xml:space="preserve">. These regulations align with the </w:t>
      </w:r>
      <w:r>
        <w:rPr>
          <w:i/>
          <w:w w:val="105"/>
          <w:sz w:val="21"/>
        </w:rPr>
        <w:t>National Quality Standard Quality Area 5: Relationships with children</w:t>
      </w:r>
      <w:r>
        <w:rPr>
          <w:w w:val="105"/>
          <w:sz w:val="21"/>
        </w:rPr>
        <w:t>.</w:t>
      </w:r>
    </w:p>
    <w:sectPr w:rsidR="00B2132E" w:rsidSect="003D6E8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8" w:right="1134" w:bottom="1418" w:left="1134" w:header="709" w:footer="284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A0" w:rsidRDefault="003865A0" w:rsidP="00A427A7">
      <w:pPr>
        <w:spacing w:after="0" w:line="240" w:lineRule="auto"/>
      </w:pPr>
      <w:r>
        <w:separator/>
      </w:r>
    </w:p>
  </w:endnote>
  <w:endnote w:type="continuationSeparator" w:id="0">
    <w:p w:rsidR="003865A0" w:rsidRDefault="003865A0" w:rsidP="00A4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E0" w:rsidRDefault="00D46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A7" w:rsidRDefault="00A427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E0" w:rsidRDefault="00D46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A0" w:rsidRDefault="003865A0" w:rsidP="00A427A7">
      <w:pPr>
        <w:spacing w:after="0" w:line="240" w:lineRule="auto"/>
      </w:pPr>
      <w:r>
        <w:separator/>
      </w:r>
    </w:p>
  </w:footnote>
  <w:footnote w:type="continuationSeparator" w:id="0">
    <w:p w:rsidR="003865A0" w:rsidRDefault="003865A0" w:rsidP="00A4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E0" w:rsidRDefault="00D46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E0" w:rsidRDefault="00D46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E0" w:rsidRDefault="00D46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ADD"/>
    <w:multiLevelType w:val="hybridMultilevel"/>
    <w:tmpl w:val="ADB2F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6882"/>
    <w:multiLevelType w:val="hybridMultilevel"/>
    <w:tmpl w:val="13ECB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78C0"/>
    <w:multiLevelType w:val="hybridMultilevel"/>
    <w:tmpl w:val="4BE86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B1417"/>
    <w:multiLevelType w:val="hybridMultilevel"/>
    <w:tmpl w:val="CA70C784"/>
    <w:lvl w:ilvl="0" w:tplc="904C2E96">
      <w:start w:val="1"/>
      <w:numFmt w:val="bullet"/>
      <w:lvlText w:val=""/>
      <w:lvlJc w:val="left"/>
      <w:pPr>
        <w:ind w:left="814" w:hanging="295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0748422">
      <w:start w:val="1"/>
      <w:numFmt w:val="bullet"/>
      <w:lvlText w:val="•"/>
      <w:lvlJc w:val="left"/>
      <w:pPr>
        <w:ind w:left="1783" w:hanging="295"/>
      </w:pPr>
      <w:rPr>
        <w:rFonts w:hint="default"/>
      </w:rPr>
    </w:lvl>
    <w:lvl w:ilvl="2" w:tplc="6A0E2F4A">
      <w:start w:val="1"/>
      <w:numFmt w:val="bullet"/>
      <w:lvlText w:val="•"/>
      <w:lvlJc w:val="left"/>
      <w:pPr>
        <w:ind w:left="2746" w:hanging="295"/>
      </w:pPr>
      <w:rPr>
        <w:rFonts w:hint="default"/>
      </w:rPr>
    </w:lvl>
    <w:lvl w:ilvl="3" w:tplc="8A3A6CD2">
      <w:start w:val="1"/>
      <w:numFmt w:val="bullet"/>
      <w:lvlText w:val="•"/>
      <w:lvlJc w:val="left"/>
      <w:pPr>
        <w:ind w:left="3710" w:hanging="295"/>
      </w:pPr>
      <w:rPr>
        <w:rFonts w:hint="default"/>
      </w:rPr>
    </w:lvl>
    <w:lvl w:ilvl="4" w:tplc="26F6EF46">
      <w:start w:val="1"/>
      <w:numFmt w:val="bullet"/>
      <w:lvlText w:val="•"/>
      <w:lvlJc w:val="left"/>
      <w:pPr>
        <w:ind w:left="4673" w:hanging="295"/>
      </w:pPr>
      <w:rPr>
        <w:rFonts w:hint="default"/>
      </w:rPr>
    </w:lvl>
    <w:lvl w:ilvl="5" w:tplc="E926F172">
      <w:start w:val="1"/>
      <w:numFmt w:val="bullet"/>
      <w:lvlText w:val="•"/>
      <w:lvlJc w:val="left"/>
      <w:pPr>
        <w:ind w:left="5637" w:hanging="295"/>
      </w:pPr>
      <w:rPr>
        <w:rFonts w:hint="default"/>
      </w:rPr>
    </w:lvl>
    <w:lvl w:ilvl="6" w:tplc="4A9CAF74">
      <w:start w:val="1"/>
      <w:numFmt w:val="bullet"/>
      <w:lvlText w:val="•"/>
      <w:lvlJc w:val="left"/>
      <w:pPr>
        <w:ind w:left="6600" w:hanging="295"/>
      </w:pPr>
      <w:rPr>
        <w:rFonts w:hint="default"/>
      </w:rPr>
    </w:lvl>
    <w:lvl w:ilvl="7" w:tplc="73ECB9B2">
      <w:start w:val="1"/>
      <w:numFmt w:val="bullet"/>
      <w:lvlText w:val="•"/>
      <w:lvlJc w:val="left"/>
      <w:pPr>
        <w:ind w:left="7564" w:hanging="295"/>
      </w:pPr>
      <w:rPr>
        <w:rFonts w:hint="default"/>
      </w:rPr>
    </w:lvl>
    <w:lvl w:ilvl="8" w:tplc="97D66B78">
      <w:start w:val="1"/>
      <w:numFmt w:val="bullet"/>
      <w:lvlText w:val="•"/>
      <w:lvlJc w:val="left"/>
      <w:pPr>
        <w:ind w:left="8527" w:hanging="295"/>
      </w:pPr>
      <w:rPr>
        <w:rFonts w:hint="default"/>
      </w:rPr>
    </w:lvl>
  </w:abstractNum>
  <w:abstractNum w:abstractNumId="4">
    <w:nsid w:val="1AD3390C"/>
    <w:multiLevelType w:val="hybridMultilevel"/>
    <w:tmpl w:val="8974A4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DB4A90"/>
    <w:multiLevelType w:val="hybridMultilevel"/>
    <w:tmpl w:val="6E508C7E"/>
    <w:lvl w:ilvl="0" w:tplc="2D50B3C4">
      <w:start w:val="1"/>
      <w:numFmt w:val="bullet"/>
      <w:lvlText w:val=""/>
      <w:lvlJc w:val="left"/>
      <w:pPr>
        <w:ind w:left="107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24A2D38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18A4BB98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3" w:tplc="60A2BD44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4" w:tplc="70E465F8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67F6B450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6" w:tplc="13A4D742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  <w:lvl w:ilvl="7" w:tplc="9B9C4CAE">
      <w:start w:val="1"/>
      <w:numFmt w:val="bullet"/>
      <w:lvlText w:val="•"/>
      <w:lvlJc w:val="left"/>
      <w:pPr>
        <w:ind w:left="8503" w:hanging="360"/>
      </w:pPr>
      <w:rPr>
        <w:rFonts w:hint="default"/>
      </w:rPr>
    </w:lvl>
    <w:lvl w:ilvl="8" w:tplc="2EFCF452">
      <w:start w:val="1"/>
      <w:numFmt w:val="bullet"/>
      <w:lvlText w:val="•"/>
      <w:lvlJc w:val="left"/>
      <w:pPr>
        <w:ind w:left="9564" w:hanging="360"/>
      </w:pPr>
      <w:rPr>
        <w:rFonts w:hint="default"/>
      </w:rPr>
    </w:lvl>
  </w:abstractNum>
  <w:abstractNum w:abstractNumId="6">
    <w:nsid w:val="207E44C5"/>
    <w:multiLevelType w:val="hybridMultilevel"/>
    <w:tmpl w:val="1696CB58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8D88FC14">
      <w:start w:val="1"/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EC3A4D"/>
    <w:multiLevelType w:val="hybridMultilevel"/>
    <w:tmpl w:val="B4D0FD28"/>
    <w:lvl w:ilvl="0" w:tplc="150A7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BD1"/>
    <w:multiLevelType w:val="hybridMultilevel"/>
    <w:tmpl w:val="AA8651E4"/>
    <w:lvl w:ilvl="0" w:tplc="F5544FCC">
      <w:start w:val="1"/>
      <w:numFmt w:val="bullet"/>
      <w:lvlText w:val="■"/>
      <w:lvlJc w:val="left"/>
      <w:pPr>
        <w:ind w:left="788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B3FAFCDC">
      <w:start w:val="1"/>
      <w:numFmt w:val="bullet"/>
      <w:lvlText w:val="■"/>
      <w:lvlJc w:val="left"/>
      <w:pPr>
        <w:ind w:left="167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2" w:tplc="4B0461B4">
      <w:start w:val="1"/>
      <w:numFmt w:val="bullet"/>
      <w:lvlText w:val="•"/>
      <w:lvlJc w:val="left"/>
      <w:pPr>
        <w:ind w:left="1680" w:hanging="256"/>
      </w:pPr>
      <w:rPr>
        <w:rFonts w:hint="default"/>
      </w:rPr>
    </w:lvl>
    <w:lvl w:ilvl="3" w:tplc="A5B0C506">
      <w:start w:val="1"/>
      <w:numFmt w:val="bullet"/>
      <w:lvlText w:val="•"/>
      <w:lvlJc w:val="left"/>
      <w:pPr>
        <w:ind w:left="1516" w:hanging="256"/>
      </w:pPr>
      <w:rPr>
        <w:rFonts w:hint="default"/>
      </w:rPr>
    </w:lvl>
    <w:lvl w:ilvl="4" w:tplc="00449C70">
      <w:start w:val="1"/>
      <w:numFmt w:val="bullet"/>
      <w:lvlText w:val="•"/>
      <w:lvlJc w:val="left"/>
      <w:pPr>
        <w:ind w:left="1351" w:hanging="256"/>
      </w:pPr>
      <w:rPr>
        <w:rFonts w:hint="default"/>
      </w:rPr>
    </w:lvl>
    <w:lvl w:ilvl="5" w:tplc="1E8EA11E">
      <w:start w:val="1"/>
      <w:numFmt w:val="bullet"/>
      <w:lvlText w:val="•"/>
      <w:lvlJc w:val="left"/>
      <w:pPr>
        <w:ind w:left="1187" w:hanging="256"/>
      </w:pPr>
      <w:rPr>
        <w:rFonts w:hint="default"/>
      </w:rPr>
    </w:lvl>
    <w:lvl w:ilvl="6" w:tplc="743EFAA8">
      <w:start w:val="1"/>
      <w:numFmt w:val="bullet"/>
      <w:lvlText w:val="•"/>
      <w:lvlJc w:val="left"/>
      <w:pPr>
        <w:ind w:left="1023" w:hanging="256"/>
      </w:pPr>
      <w:rPr>
        <w:rFonts w:hint="default"/>
      </w:rPr>
    </w:lvl>
    <w:lvl w:ilvl="7" w:tplc="889C6462">
      <w:start w:val="1"/>
      <w:numFmt w:val="bullet"/>
      <w:lvlText w:val="•"/>
      <w:lvlJc w:val="left"/>
      <w:pPr>
        <w:ind w:left="859" w:hanging="256"/>
      </w:pPr>
      <w:rPr>
        <w:rFonts w:hint="default"/>
      </w:rPr>
    </w:lvl>
    <w:lvl w:ilvl="8" w:tplc="81FABF00">
      <w:start w:val="1"/>
      <w:numFmt w:val="bullet"/>
      <w:lvlText w:val="•"/>
      <w:lvlJc w:val="left"/>
      <w:pPr>
        <w:ind w:left="695" w:hanging="256"/>
      </w:pPr>
      <w:rPr>
        <w:rFonts w:hint="default"/>
      </w:rPr>
    </w:lvl>
  </w:abstractNum>
  <w:abstractNum w:abstractNumId="9">
    <w:nsid w:val="2BC030DC"/>
    <w:multiLevelType w:val="hybridMultilevel"/>
    <w:tmpl w:val="59FEE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B3687"/>
    <w:multiLevelType w:val="hybridMultilevel"/>
    <w:tmpl w:val="51A6E3FC"/>
    <w:lvl w:ilvl="0" w:tplc="CE8A36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272F"/>
    <w:multiLevelType w:val="hybridMultilevel"/>
    <w:tmpl w:val="D25EF18E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8337C1"/>
    <w:multiLevelType w:val="hybridMultilevel"/>
    <w:tmpl w:val="4A1C7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A23FE"/>
    <w:multiLevelType w:val="hybridMultilevel"/>
    <w:tmpl w:val="E194A3F4"/>
    <w:lvl w:ilvl="0" w:tplc="CE8A36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B3EA0"/>
    <w:multiLevelType w:val="hybridMultilevel"/>
    <w:tmpl w:val="A822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6A4965"/>
    <w:multiLevelType w:val="hybridMultilevel"/>
    <w:tmpl w:val="E7764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F56E4"/>
    <w:multiLevelType w:val="hybridMultilevel"/>
    <w:tmpl w:val="41F6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D391A"/>
    <w:multiLevelType w:val="hybridMultilevel"/>
    <w:tmpl w:val="CDAAA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F5937"/>
    <w:multiLevelType w:val="hybridMultilevel"/>
    <w:tmpl w:val="BF800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419FF"/>
    <w:multiLevelType w:val="hybridMultilevel"/>
    <w:tmpl w:val="271E1FA6"/>
    <w:lvl w:ilvl="0" w:tplc="8D04736A">
      <w:start w:val="1"/>
      <w:numFmt w:val="bullet"/>
      <w:lvlText w:val="■"/>
      <w:lvlJc w:val="left"/>
      <w:pPr>
        <w:ind w:left="121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2EEC9998">
      <w:start w:val="1"/>
      <w:numFmt w:val="bullet"/>
      <w:lvlText w:val="•"/>
      <w:lvlJc w:val="left"/>
      <w:pPr>
        <w:ind w:left="1621" w:hanging="256"/>
      </w:pPr>
      <w:rPr>
        <w:rFonts w:hint="default"/>
      </w:rPr>
    </w:lvl>
    <w:lvl w:ilvl="2" w:tplc="E01E78D8">
      <w:start w:val="1"/>
      <w:numFmt w:val="bullet"/>
      <w:lvlText w:val="•"/>
      <w:lvlJc w:val="left"/>
      <w:pPr>
        <w:ind w:left="2022" w:hanging="256"/>
      </w:pPr>
      <w:rPr>
        <w:rFonts w:hint="default"/>
      </w:rPr>
    </w:lvl>
    <w:lvl w:ilvl="3" w:tplc="8534B3B6">
      <w:start w:val="1"/>
      <w:numFmt w:val="bullet"/>
      <w:lvlText w:val="•"/>
      <w:lvlJc w:val="left"/>
      <w:pPr>
        <w:ind w:left="2423" w:hanging="256"/>
      </w:pPr>
      <w:rPr>
        <w:rFonts w:hint="default"/>
      </w:rPr>
    </w:lvl>
    <w:lvl w:ilvl="4" w:tplc="CFC0B662">
      <w:start w:val="1"/>
      <w:numFmt w:val="bullet"/>
      <w:lvlText w:val="•"/>
      <w:lvlJc w:val="left"/>
      <w:pPr>
        <w:ind w:left="2824" w:hanging="256"/>
      </w:pPr>
      <w:rPr>
        <w:rFonts w:hint="default"/>
      </w:rPr>
    </w:lvl>
    <w:lvl w:ilvl="5" w:tplc="74009EC0">
      <w:start w:val="1"/>
      <w:numFmt w:val="bullet"/>
      <w:lvlText w:val="•"/>
      <w:lvlJc w:val="left"/>
      <w:pPr>
        <w:ind w:left="3225" w:hanging="256"/>
      </w:pPr>
      <w:rPr>
        <w:rFonts w:hint="default"/>
      </w:rPr>
    </w:lvl>
    <w:lvl w:ilvl="6" w:tplc="B7248920">
      <w:start w:val="1"/>
      <w:numFmt w:val="bullet"/>
      <w:lvlText w:val="•"/>
      <w:lvlJc w:val="left"/>
      <w:pPr>
        <w:ind w:left="3627" w:hanging="256"/>
      </w:pPr>
      <w:rPr>
        <w:rFonts w:hint="default"/>
      </w:rPr>
    </w:lvl>
    <w:lvl w:ilvl="7" w:tplc="F3B06F5A">
      <w:start w:val="1"/>
      <w:numFmt w:val="bullet"/>
      <w:lvlText w:val="•"/>
      <w:lvlJc w:val="left"/>
      <w:pPr>
        <w:ind w:left="4028" w:hanging="256"/>
      </w:pPr>
      <w:rPr>
        <w:rFonts w:hint="default"/>
      </w:rPr>
    </w:lvl>
    <w:lvl w:ilvl="8" w:tplc="63449328">
      <w:start w:val="1"/>
      <w:numFmt w:val="bullet"/>
      <w:lvlText w:val="•"/>
      <w:lvlJc w:val="left"/>
      <w:pPr>
        <w:ind w:left="4429" w:hanging="256"/>
      </w:pPr>
      <w:rPr>
        <w:rFonts w:hint="default"/>
      </w:rPr>
    </w:lvl>
  </w:abstractNum>
  <w:abstractNum w:abstractNumId="21">
    <w:nsid w:val="7C936E88"/>
    <w:multiLevelType w:val="hybridMultilevel"/>
    <w:tmpl w:val="282ED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8"/>
  </w:num>
  <w:num w:numId="5">
    <w:abstractNumId w:val="20"/>
  </w:num>
  <w:num w:numId="6">
    <w:abstractNumId w:val="0"/>
  </w:num>
  <w:num w:numId="7">
    <w:abstractNumId w:val="17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19"/>
  </w:num>
  <w:num w:numId="18">
    <w:abstractNumId w:val="10"/>
  </w:num>
  <w:num w:numId="19">
    <w:abstractNumId w:val="13"/>
  </w:num>
  <w:num w:numId="20">
    <w:abstractNumId w:val="3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EE"/>
    <w:rsid w:val="00003CCF"/>
    <w:rsid w:val="000137C4"/>
    <w:rsid w:val="00022E1F"/>
    <w:rsid w:val="00082D01"/>
    <w:rsid w:val="000B6814"/>
    <w:rsid w:val="000F71CD"/>
    <w:rsid w:val="00130CB0"/>
    <w:rsid w:val="0016587D"/>
    <w:rsid w:val="00165DC5"/>
    <w:rsid w:val="00183E9B"/>
    <w:rsid w:val="001C2317"/>
    <w:rsid w:val="00202F69"/>
    <w:rsid w:val="002339E0"/>
    <w:rsid w:val="00245F20"/>
    <w:rsid w:val="0026737B"/>
    <w:rsid w:val="002D13EE"/>
    <w:rsid w:val="002F018A"/>
    <w:rsid w:val="002F5E27"/>
    <w:rsid w:val="003061E1"/>
    <w:rsid w:val="0032705C"/>
    <w:rsid w:val="003365E9"/>
    <w:rsid w:val="00346107"/>
    <w:rsid w:val="003865A0"/>
    <w:rsid w:val="003A1587"/>
    <w:rsid w:val="003D6E81"/>
    <w:rsid w:val="003F390A"/>
    <w:rsid w:val="00445790"/>
    <w:rsid w:val="00455A90"/>
    <w:rsid w:val="0047349E"/>
    <w:rsid w:val="00481566"/>
    <w:rsid w:val="004A6642"/>
    <w:rsid w:val="00515798"/>
    <w:rsid w:val="0054421E"/>
    <w:rsid w:val="005C5EA6"/>
    <w:rsid w:val="005D6BA8"/>
    <w:rsid w:val="005E636B"/>
    <w:rsid w:val="005F506F"/>
    <w:rsid w:val="0060037A"/>
    <w:rsid w:val="00617DB5"/>
    <w:rsid w:val="006B2459"/>
    <w:rsid w:val="006C6A69"/>
    <w:rsid w:val="006E4449"/>
    <w:rsid w:val="0070429B"/>
    <w:rsid w:val="0071190F"/>
    <w:rsid w:val="0073518F"/>
    <w:rsid w:val="007A272E"/>
    <w:rsid w:val="007A5A96"/>
    <w:rsid w:val="007B1AD0"/>
    <w:rsid w:val="007B235B"/>
    <w:rsid w:val="007E3DBA"/>
    <w:rsid w:val="008073AC"/>
    <w:rsid w:val="00827DBC"/>
    <w:rsid w:val="00860788"/>
    <w:rsid w:val="008D4E17"/>
    <w:rsid w:val="008F0936"/>
    <w:rsid w:val="008F6BB0"/>
    <w:rsid w:val="00993B05"/>
    <w:rsid w:val="009D5266"/>
    <w:rsid w:val="00A05CFA"/>
    <w:rsid w:val="00A427A7"/>
    <w:rsid w:val="00A57564"/>
    <w:rsid w:val="00A60DD3"/>
    <w:rsid w:val="00A71AE0"/>
    <w:rsid w:val="00A73552"/>
    <w:rsid w:val="00A955A0"/>
    <w:rsid w:val="00AE06CB"/>
    <w:rsid w:val="00B06699"/>
    <w:rsid w:val="00B15A48"/>
    <w:rsid w:val="00B2132E"/>
    <w:rsid w:val="00BA5172"/>
    <w:rsid w:val="00BA5638"/>
    <w:rsid w:val="00C24EEA"/>
    <w:rsid w:val="00C5321F"/>
    <w:rsid w:val="00C72E42"/>
    <w:rsid w:val="00C76273"/>
    <w:rsid w:val="00C861BB"/>
    <w:rsid w:val="00C90FED"/>
    <w:rsid w:val="00CE524F"/>
    <w:rsid w:val="00CE6748"/>
    <w:rsid w:val="00D01B8A"/>
    <w:rsid w:val="00D42FFA"/>
    <w:rsid w:val="00D464E0"/>
    <w:rsid w:val="00DB5C99"/>
    <w:rsid w:val="00DE3FBE"/>
    <w:rsid w:val="00E94FE3"/>
    <w:rsid w:val="00EC41F7"/>
    <w:rsid w:val="00EC7964"/>
    <w:rsid w:val="00F079AA"/>
    <w:rsid w:val="00FC4622"/>
    <w:rsid w:val="00FC5365"/>
    <w:rsid w:val="00FD17D0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paragraph" w:styleId="NormalWeb">
    <w:name w:val="Normal (Web)"/>
    <w:basedOn w:val="Normal"/>
    <w:uiPriority w:val="99"/>
    <w:unhideWhenUsed/>
    <w:rsid w:val="005D6BA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F1AB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3D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paragraph" w:styleId="NormalWeb">
    <w:name w:val="Normal (Web)"/>
    <w:basedOn w:val="Normal"/>
    <w:uiPriority w:val="99"/>
    <w:unhideWhenUsed/>
    <w:rsid w:val="005D6BA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F1AB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3D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nsw.gov.au/policy-library/policies/student-welfare-policy" TargetMode="External"/><Relationship Id="rId18" Type="http://schemas.openxmlformats.org/officeDocument/2006/relationships/hyperlink" Target="https://education.nsw.gov.au/policy-library/policies/bullying-preventing-and-responding-to-student-bullying-in-schools-policy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education.nsw.gov.au/policy-library/policies/anti-racism-policy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education.nsw.gov.au/policy-library/policies/student-welfare-policy" TargetMode="External"/><Relationship Id="rId17" Type="http://schemas.openxmlformats.org/officeDocument/2006/relationships/hyperlink" Target="https://education.nsw.gov.au/policy-library/policies/bullying-preventing-and-responding-to-student-bullying-in-schools-policy" TargetMode="External"/><Relationship Id="rId25" Type="http://schemas.openxmlformats.org/officeDocument/2006/relationships/hyperlink" Target="http://www.imagineeducation.com.au/files/GapTraining/ECA_code_of_ethics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ducation.nsw.gov.au/policy-library/policies/student-discipline-in-government-schools-policy?refid=285835" TargetMode="External"/><Relationship Id="rId20" Type="http://schemas.openxmlformats.org/officeDocument/2006/relationships/hyperlink" Target="https://education.nsw.gov.au/policy-library/policies/anti-racism-policy" TargetMode="External"/><Relationship Id="rId29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nsw.gov.au/policy-library/policies/values-in-nsw-public-schools" TargetMode="External"/><Relationship Id="rId24" Type="http://schemas.openxmlformats.org/officeDocument/2006/relationships/hyperlink" Target="https://education.nsw.gov.au/policy-library/policies/code-of-conduct-policy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cation.nsw.gov.au/policy-library/policies/student-discipline-in-government-schools-policy?refid=285835" TargetMode="External"/><Relationship Id="rId23" Type="http://schemas.openxmlformats.org/officeDocument/2006/relationships/hyperlink" Target="https://education.nsw.gov.au/policy-library/policies/aboriginal-education-and-training-policy" TargetMode="External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yperlink" Target="https://education.nsw.gov.au/policy-library/policies/bullying-preventing-and-responding-to-student-bullying-in-schools-policy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ducation.nsw.gov.au/policy-library/policies/student-welfare-policy" TargetMode="External"/><Relationship Id="rId22" Type="http://schemas.openxmlformats.org/officeDocument/2006/relationships/hyperlink" Target="https://education.nsw.gov.au/policy-library/policies/anti-racism-policy" TargetMode="External"/><Relationship Id="rId27" Type="http://schemas.openxmlformats.org/officeDocument/2006/relationships/image" Target="media/image3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9214-DB92-454B-A472-8E7916DB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Birkett, Kelly</dc:creator>
  <cp:lastModifiedBy>Goss, Margaret</cp:lastModifiedBy>
  <cp:revision>2</cp:revision>
  <dcterms:created xsi:type="dcterms:W3CDTF">2017-10-27T05:09:00Z</dcterms:created>
  <dcterms:modified xsi:type="dcterms:W3CDTF">2017-10-27T05:09:00Z</dcterms:modified>
</cp:coreProperties>
</file>